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8E0AE" w14:textId="77777777" w:rsidR="003A4D9B" w:rsidRPr="00B74D60" w:rsidRDefault="003A4D9B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66052E4" w14:textId="77777777" w:rsidR="003A4D9B" w:rsidRDefault="0087135F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4D60">
        <w:rPr>
          <w:rFonts w:ascii="Times New Roman" w:hAnsi="Times New Roman" w:cs="Times New Roman"/>
          <w:b/>
          <w:sz w:val="28"/>
          <w:szCs w:val="28"/>
        </w:rPr>
        <w:t xml:space="preserve">Регламент подачи </w:t>
      </w:r>
      <w:r w:rsidRPr="00B74D60">
        <w:rPr>
          <w:rFonts w:ascii="Times New Roman" w:hAnsi="Times New Roman" w:cs="Times New Roman"/>
          <w:b/>
          <w:bCs/>
          <w:sz w:val="28"/>
          <w:szCs w:val="28"/>
        </w:rPr>
        <w:t>заявок на совместные проекты и форма заявки</w:t>
      </w:r>
    </w:p>
    <w:p w14:paraId="1858F34F" w14:textId="77777777" w:rsidR="00B74D60" w:rsidRPr="00B74D60" w:rsidRDefault="00B74D60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3854AC" w14:textId="287A0597" w:rsidR="003A4D9B" w:rsidRPr="00B74D60" w:rsidRDefault="00D317D3" w:rsidP="00D317D3">
      <w:pPr>
        <w:widowControl w:val="0"/>
        <w:suppressAutoHyphens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B74D60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Протоколом </w:t>
      </w:r>
      <w:r w:rsidR="003A4D9B" w:rsidRPr="00B74D60">
        <w:rPr>
          <w:rFonts w:ascii="Times New Roman" w:hAnsi="Times New Roman" w:cs="Times New Roman"/>
          <w:bCs/>
          <w:sz w:val="24"/>
          <w:szCs w:val="24"/>
        </w:rPr>
        <w:t>между Министерством науки и техники Китайской Народной Республики и Мин</w:t>
      </w:r>
      <w:r w:rsidR="002D24A4">
        <w:rPr>
          <w:rFonts w:ascii="Times New Roman" w:hAnsi="Times New Roman" w:cs="Times New Roman"/>
          <w:bCs/>
          <w:sz w:val="24"/>
          <w:szCs w:val="24"/>
        </w:rPr>
        <w:t>обрнауки России</w:t>
      </w:r>
      <w:r w:rsidR="003A4D9B" w:rsidRPr="00B74D60">
        <w:rPr>
          <w:rFonts w:ascii="Times New Roman" w:hAnsi="Times New Roman" w:cs="Times New Roman"/>
          <w:bCs/>
          <w:sz w:val="24"/>
          <w:szCs w:val="24"/>
        </w:rPr>
        <w:t xml:space="preserve"> о проведении скоординированных  конкурсов</w:t>
      </w:r>
      <w:r w:rsidRPr="00B74D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4D9B" w:rsidRPr="00B74D60">
        <w:rPr>
          <w:rFonts w:ascii="Times New Roman" w:hAnsi="Times New Roman" w:cs="Times New Roman"/>
          <w:bCs/>
          <w:sz w:val="24"/>
          <w:szCs w:val="24"/>
        </w:rPr>
        <w:t>российско-китайских совместных научно-технических  проектов</w:t>
      </w:r>
      <w:r w:rsidRPr="00B74D60">
        <w:rPr>
          <w:rFonts w:ascii="Times New Roman" w:hAnsi="Times New Roman" w:cs="Times New Roman"/>
          <w:bCs/>
          <w:sz w:val="24"/>
          <w:szCs w:val="24"/>
        </w:rPr>
        <w:t xml:space="preserve">, утвержденном на </w:t>
      </w:r>
      <w:r w:rsidRPr="00B74D60">
        <w:rPr>
          <w:rFonts w:ascii="Times New Roman" w:hAnsi="Times New Roman" w:cs="Times New Roman"/>
          <w:sz w:val="24"/>
          <w:szCs w:val="24"/>
        </w:rPr>
        <w:t>XVIII сессии Российско-Китайской подкомиссии по научно-техническому сотрудничеству Комиссии по подготовке регулярных встреч глав</w:t>
      </w:r>
      <w:r w:rsidR="002D24A4">
        <w:rPr>
          <w:rFonts w:ascii="Times New Roman" w:hAnsi="Times New Roman" w:cs="Times New Roman"/>
          <w:sz w:val="24"/>
          <w:szCs w:val="24"/>
        </w:rPr>
        <w:t xml:space="preserve"> </w:t>
      </w:r>
      <w:r w:rsidRPr="00B74D60">
        <w:rPr>
          <w:rFonts w:ascii="Times New Roman" w:hAnsi="Times New Roman" w:cs="Times New Roman"/>
          <w:sz w:val="24"/>
          <w:szCs w:val="24"/>
        </w:rPr>
        <w:t xml:space="preserve">правительств, проведенной 19 сентября 2014 года в г. Пекине, утвержден порядок подачи </w:t>
      </w:r>
      <w:r w:rsidRPr="00B74D60">
        <w:rPr>
          <w:rFonts w:ascii="Times New Roman" w:hAnsi="Times New Roman" w:cs="Times New Roman"/>
          <w:bCs/>
          <w:sz w:val="24"/>
          <w:szCs w:val="24"/>
        </w:rPr>
        <w:t>заявок и требования к заявке.</w:t>
      </w:r>
    </w:p>
    <w:p w14:paraId="59151017" w14:textId="77777777" w:rsidR="003A4D9B" w:rsidRPr="00B74D60" w:rsidRDefault="00B74D60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sz w:val="24"/>
          <w:szCs w:val="24"/>
        </w:rPr>
        <w:t>1) Согласовано</w:t>
      </w:r>
      <w:r w:rsidR="003A4D9B" w:rsidRPr="00B74D60">
        <w:rPr>
          <w:rFonts w:ascii="Times New Roman" w:hAnsi="Times New Roman" w:cs="Times New Roman"/>
          <w:sz w:val="24"/>
          <w:szCs w:val="24"/>
        </w:rPr>
        <w:t xml:space="preserve"> проведение конкурсов по следующим направлениям: индустрия наносистем, науки о жизни и биотехнологии, информационно-телекоммуникационные системы, рациональное природопользование, транспортные  системы, энергоэффективность и энергосбережение.</w:t>
      </w:r>
    </w:p>
    <w:p w14:paraId="181738BF" w14:textId="77777777" w:rsidR="003A4D9B" w:rsidRPr="00B74D60" w:rsidRDefault="00B74D60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sz w:val="24"/>
          <w:szCs w:val="24"/>
        </w:rPr>
        <w:t>2)</w:t>
      </w:r>
      <w:r w:rsidR="003A4D9B" w:rsidRPr="00B74D60">
        <w:rPr>
          <w:rFonts w:ascii="Times New Roman" w:hAnsi="Times New Roman" w:cs="Times New Roman"/>
          <w:sz w:val="24"/>
          <w:szCs w:val="24"/>
        </w:rPr>
        <w:t xml:space="preserve"> Максимальный срок реализации совместного проекта, отобранного на основе национальных конкурсных процедур и независимой экспертизы, не должен превышать 36 месяцев.</w:t>
      </w:r>
    </w:p>
    <w:p w14:paraId="4DE8AA90" w14:textId="133BE9CF" w:rsidR="003A4D9B" w:rsidRPr="00B74D60" w:rsidRDefault="00B74D60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sz w:val="24"/>
          <w:szCs w:val="24"/>
        </w:rPr>
        <w:t>3)</w:t>
      </w:r>
      <w:r w:rsidR="003A4D9B" w:rsidRPr="00B74D60">
        <w:rPr>
          <w:rFonts w:ascii="Times New Roman" w:hAnsi="Times New Roman" w:cs="Times New Roman"/>
          <w:sz w:val="24"/>
          <w:szCs w:val="24"/>
        </w:rPr>
        <w:t xml:space="preserve"> Финансирование совместных проектов Российской стороной за счет федерального бюджета осуществляется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</w:t>
      </w:r>
      <w:r w:rsidR="0041040C">
        <w:rPr>
          <w:rFonts w:ascii="Times New Roman" w:hAnsi="Times New Roman" w:cs="Times New Roman"/>
          <w:sz w:val="24"/>
          <w:szCs w:val="24"/>
        </w:rPr>
        <w:t>1</w:t>
      </w:r>
      <w:r w:rsidR="003A4D9B" w:rsidRPr="00B74D60">
        <w:rPr>
          <w:rFonts w:ascii="Times New Roman" w:hAnsi="Times New Roman" w:cs="Times New Roman"/>
          <w:sz w:val="24"/>
          <w:szCs w:val="24"/>
        </w:rPr>
        <w:t xml:space="preserve"> годы». </w:t>
      </w:r>
    </w:p>
    <w:p w14:paraId="71E43279" w14:textId="77777777" w:rsidR="003A4D9B" w:rsidRPr="00B74D60" w:rsidRDefault="00B74D60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sz w:val="24"/>
          <w:szCs w:val="24"/>
        </w:rPr>
        <w:t xml:space="preserve">4) </w:t>
      </w:r>
      <w:r w:rsidR="003A4D9B" w:rsidRPr="00B74D60">
        <w:rPr>
          <w:rFonts w:ascii="Times New Roman" w:hAnsi="Times New Roman" w:cs="Times New Roman"/>
          <w:sz w:val="24"/>
          <w:szCs w:val="24"/>
        </w:rPr>
        <w:t>Финансирование совместных проектов Китайской стороной из государственных источников осуществляется в рамках «Государственной целевой программы международного научно-технологического сотрудничества».</w:t>
      </w:r>
    </w:p>
    <w:p w14:paraId="5A7135D4" w14:textId="77777777" w:rsidR="003A4D9B" w:rsidRPr="00B74D60" w:rsidRDefault="00B74D60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sz w:val="24"/>
          <w:szCs w:val="24"/>
        </w:rPr>
        <w:t xml:space="preserve">5) </w:t>
      </w:r>
      <w:r w:rsidR="003A4D9B" w:rsidRPr="00B74D60">
        <w:rPr>
          <w:rFonts w:ascii="Times New Roman" w:hAnsi="Times New Roman" w:cs="Times New Roman"/>
          <w:sz w:val="24"/>
          <w:szCs w:val="24"/>
        </w:rPr>
        <w:t xml:space="preserve">Финансирование совместных проектов из государственных источников осуществляется Сторонами на паритетной основе в соответствии с действующим законодательством в государствах Сторон. Российская сторона оказывает финансовую поддержку организациям-участникам совместных проектов из Российской Федерации, Китайская сторона оказывает финансовую поддержку организациям-участникам совместных проектов из Китайской Народной Республики. Стороны организуют объём годового финансирования проектов в соответствии с бюджетным планом в своих государствах и ведут независимый контроль за использованием средств, направляемых ими на реализацию совместных проектов. </w:t>
      </w:r>
    </w:p>
    <w:p w14:paraId="442AF92E" w14:textId="77777777" w:rsidR="003A4D9B" w:rsidRPr="00B74D60" w:rsidRDefault="00B74D60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sz w:val="24"/>
          <w:szCs w:val="24"/>
        </w:rPr>
        <w:t>6)</w:t>
      </w:r>
      <w:r w:rsidR="003A4D9B" w:rsidRPr="00B74D60">
        <w:rPr>
          <w:rFonts w:ascii="Times New Roman" w:hAnsi="Times New Roman" w:cs="Times New Roman"/>
          <w:sz w:val="24"/>
          <w:szCs w:val="24"/>
        </w:rPr>
        <w:t xml:space="preserve"> Стороны параллельно ведут необходимую работу по формированию тематики новых </w:t>
      </w:r>
      <w:r w:rsidR="003A4D9B" w:rsidRPr="00B74D60">
        <w:rPr>
          <w:rFonts w:ascii="Times New Roman" w:hAnsi="Times New Roman" w:cs="Times New Roman"/>
          <w:sz w:val="24"/>
          <w:szCs w:val="24"/>
        </w:rPr>
        <w:lastRenderedPageBreak/>
        <w:t xml:space="preserve">совместных проектов в соответствии с критериями поддержки научно-технических программ двух стран и обмениваются информацией с помощью электронных средств коммуникации о поступивших заявках на формирование тематики совместных проектов. </w:t>
      </w:r>
    </w:p>
    <w:p w14:paraId="3FA63A85" w14:textId="5AC6A62C" w:rsidR="003A4D9B" w:rsidRPr="00B74D60" w:rsidRDefault="00B74D60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sz w:val="24"/>
          <w:szCs w:val="24"/>
        </w:rPr>
        <w:t xml:space="preserve">7) </w:t>
      </w:r>
      <w:r w:rsidR="003A4D9B" w:rsidRPr="00B74D60">
        <w:rPr>
          <w:rFonts w:ascii="Times New Roman" w:hAnsi="Times New Roman" w:cs="Times New Roman"/>
          <w:sz w:val="24"/>
          <w:szCs w:val="24"/>
        </w:rPr>
        <w:t xml:space="preserve">Стороны поручают Российско-Китайскому технопарку «Дружба» и  </w:t>
      </w:r>
      <w:r w:rsidR="002D24A4">
        <w:rPr>
          <w:rFonts w:ascii="Times New Roman" w:hAnsi="Times New Roman" w:cs="Times New Roman"/>
          <w:sz w:val="24"/>
          <w:szCs w:val="24"/>
        </w:rPr>
        <w:t>китайскому партнеру</w:t>
      </w:r>
      <w:r w:rsidR="003A4D9B" w:rsidRPr="00B74D60">
        <w:rPr>
          <w:rFonts w:ascii="Times New Roman" w:hAnsi="Times New Roman" w:cs="Times New Roman"/>
          <w:sz w:val="24"/>
          <w:szCs w:val="24"/>
        </w:rPr>
        <w:t xml:space="preserve"> осуществлять сбор заявок на формирование тематики совместных проектов (приложение), их регистрацию и предварительную экспертизу.</w:t>
      </w:r>
    </w:p>
    <w:p w14:paraId="671FCDDD" w14:textId="77777777" w:rsidR="003A4D9B" w:rsidRPr="00B74D60" w:rsidRDefault="00B74D60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sz w:val="24"/>
          <w:szCs w:val="24"/>
        </w:rPr>
        <w:t xml:space="preserve">8) </w:t>
      </w:r>
      <w:r w:rsidR="003A4D9B" w:rsidRPr="00B74D60">
        <w:rPr>
          <w:rFonts w:ascii="Times New Roman" w:hAnsi="Times New Roman" w:cs="Times New Roman"/>
          <w:sz w:val="24"/>
          <w:szCs w:val="24"/>
        </w:rPr>
        <w:t xml:space="preserve">Зарегистрированные заявки на формирование тематики совместных проектов с результатами  предварительной экспертизы, осуществляемой независимо каждой из Сторон, передаются  в Национальные части Китайско-Российской Рабочей группы по высоким технологиям и инновациям (далее − Рабочая группа).  Сопредседатели Рабочей группы с помощью электронных средств коммуникации проводят обсуждение результатов независимой экспертизы предложений, согласование позиций Сторон и формируют Перечень  тематик совместных проектов.  Сформированный Перечень  тематик совместных проектов рассматривается на заседании Рабочей группы и представляется на утверждение на сессии Подкомиссии.  </w:t>
      </w:r>
    </w:p>
    <w:p w14:paraId="4A29976A" w14:textId="77777777" w:rsidR="003A4D9B" w:rsidRPr="00B74D60" w:rsidRDefault="00B74D60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sz w:val="24"/>
          <w:szCs w:val="24"/>
        </w:rPr>
        <w:t>9)</w:t>
      </w:r>
      <w:r w:rsidR="003A4D9B" w:rsidRPr="00B74D60">
        <w:rPr>
          <w:rFonts w:ascii="Times New Roman" w:hAnsi="Times New Roman" w:cs="Times New Roman"/>
          <w:sz w:val="24"/>
          <w:szCs w:val="24"/>
        </w:rPr>
        <w:t xml:space="preserve"> Отбор организаций-участников совместных проектов проводится скоординировано на конкурсной основе в соответствии с требованиями и положениями национальных научно-технических программ своих стран. </w:t>
      </w:r>
    </w:p>
    <w:p w14:paraId="38A28836" w14:textId="77777777" w:rsidR="003A4D9B" w:rsidRPr="00B74D60" w:rsidRDefault="00B74D60">
      <w:pPr>
        <w:widowControl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sz w:val="24"/>
          <w:szCs w:val="24"/>
        </w:rPr>
        <w:t>10)</w:t>
      </w:r>
      <w:r w:rsidR="003A4D9B" w:rsidRPr="00B74D60">
        <w:rPr>
          <w:rFonts w:ascii="Times New Roman" w:hAnsi="Times New Roman" w:cs="Times New Roman"/>
          <w:sz w:val="24"/>
          <w:szCs w:val="24"/>
        </w:rPr>
        <w:t xml:space="preserve"> Перед объявлением скоординированного конкурса совместных  проектов на основе утвержденного Подкомиссией Перечня тематик совместных проектов, Стороны согласовывают объемы паритетного финансирования проектов из государственных источников на каждый год, количество проектов, а также условия, процедуры и регламенты проведения конкурса с целью выработки единого подхода к отбору победителей скоординированного конкурса и контроля за реализацией совместных проектов. </w:t>
      </w:r>
    </w:p>
    <w:p w14:paraId="4E505D21" w14:textId="77777777" w:rsidR="003A4D9B" w:rsidRPr="00B74D60" w:rsidRDefault="00B74D60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sz w:val="24"/>
          <w:szCs w:val="24"/>
        </w:rPr>
        <w:t>11)</w:t>
      </w:r>
      <w:r w:rsidR="003A4D9B" w:rsidRPr="00B74D60">
        <w:rPr>
          <w:rFonts w:ascii="Times New Roman" w:hAnsi="Times New Roman" w:cs="Times New Roman"/>
          <w:sz w:val="24"/>
          <w:szCs w:val="24"/>
        </w:rPr>
        <w:t xml:space="preserve"> В скоординированном конкурсе могут принимать участие научно-исследовательские и образовательные организации и предприятия Российской Федерации и Китайской Народной Республики.</w:t>
      </w:r>
    </w:p>
    <w:p w14:paraId="7C1188D6" w14:textId="77777777" w:rsidR="003A4D9B" w:rsidRPr="00B74D60" w:rsidRDefault="00B74D60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sz w:val="24"/>
          <w:szCs w:val="24"/>
        </w:rPr>
        <w:t>12)</w:t>
      </w:r>
      <w:r w:rsidR="003A4D9B" w:rsidRPr="00B74D60">
        <w:rPr>
          <w:rFonts w:ascii="Times New Roman" w:hAnsi="Times New Roman" w:cs="Times New Roman"/>
          <w:sz w:val="24"/>
          <w:szCs w:val="24"/>
        </w:rPr>
        <w:t xml:space="preserve"> Экспертиза заявок организаций-участников скоординированного конкурса совместных проектов осуществляется Сторонами раздельно на основе национальных конкурсных процедур.</w:t>
      </w:r>
    </w:p>
    <w:p w14:paraId="47BB6F61" w14:textId="77777777" w:rsidR="003A4D9B" w:rsidRPr="00B74D60" w:rsidRDefault="00B74D60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sz w:val="24"/>
          <w:szCs w:val="24"/>
        </w:rPr>
        <w:t>13)</w:t>
      </w:r>
      <w:r w:rsidR="003A4D9B" w:rsidRPr="00B74D60">
        <w:rPr>
          <w:rFonts w:ascii="Times New Roman" w:hAnsi="Times New Roman" w:cs="Times New Roman"/>
          <w:sz w:val="24"/>
          <w:szCs w:val="24"/>
        </w:rPr>
        <w:t xml:space="preserve"> Окончательный отбор победителей скоординированного конкурса и решение о предоставлении финансирования осуществляется </w:t>
      </w:r>
      <w:r w:rsidR="003A4D9B" w:rsidRPr="00B74D60">
        <w:rPr>
          <w:rFonts w:ascii="Times New Roman" w:hAnsi="Times New Roman" w:cs="Times New Roman"/>
          <w:color w:val="000000"/>
          <w:sz w:val="24"/>
          <w:szCs w:val="24"/>
        </w:rPr>
        <w:t xml:space="preserve">каждой из Сторон с учетом результатов экспертизы заявок </w:t>
      </w:r>
      <w:r w:rsidR="003A4D9B" w:rsidRPr="00B74D60">
        <w:rPr>
          <w:rFonts w:ascii="Times New Roman" w:hAnsi="Times New Roman" w:cs="Times New Roman"/>
          <w:sz w:val="24"/>
          <w:szCs w:val="24"/>
        </w:rPr>
        <w:t xml:space="preserve">организаций-участников скоординированного конкурса совместных </w:t>
      </w:r>
      <w:r w:rsidR="003A4D9B" w:rsidRPr="00B74D60">
        <w:rPr>
          <w:rFonts w:ascii="Times New Roman" w:hAnsi="Times New Roman" w:cs="Times New Roman"/>
          <w:sz w:val="24"/>
          <w:szCs w:val="24"/>
        </w:rPr>
        <w:lastRenderedPageBreak/>
        <w:t>проектов,</w:t>
      </w:r>
      <w:r w:rsidR="003A4D9B" w:rsidRPr="00B74D60">
        <w:rPr>
          <w:rFonts w:ascii="Times New Roman" w:hAnsi="Times New Roman" w:cs="Times New Roman"/>
          <w:color w:val="000000"/>
          <w:sz w:val="24"/>
          <w:szCs w:val="24"/>
        </w:rPr>
        <w:t xml:space="preserve"> а также коэффициента оценки иностранного партнера на основании рейтинга заявок, определенного   Рабочей группой.</w:t>
      </w:r>
    </w:p>
    <w:p w14:paraId="7CACBCF8" w14:textId="77777777" w:rsidR="003A4D9B" w:rsidRPr="00B74D60" w:rsidRDefault="003A4D9B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sz w:val="24"/>
          <w:szCs w:val="24"/>
        </w:rPr>
        <w:t xml:space="preserve">Отказ одной из Сторон по результатам конкурсного отбора предоставить финансирование исключает проект из числа совместных проектов. </w:t>
      </w:r>
    </w:p>
    <w:p w14:paraId="09DA630B" w14:textId="77777777" w:rsidR="003A4D9B" w:rsidRPr="00B74D60" w:rsidRDefault="00B74D60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sz w:val="24"/>
          <w:szCs w:val="24"/>
        </w:rPr>
        <w:t>14)</w:t>
      </w:r>
      <w:r w:rsidR="003A4D9B" w:rsidRPr="00B74D60">
        <w:rPr>
          <w:rFonts w:ascii="Times New Roman" w:hAnsi="Times New Roman" w:cs="Times New Roman"/>
          <w:sz w:val="24"/>
          <w:szCs w:val="24"/>
        </w:rPr>
        <w:t xml:space="preserve"> Основополагающими документами, регулирующими отношения между организациями-участниками совместного проекта и организаторами конкурсов, между Китайскими и Российскими организациями-участниками совместного проекта являются контракты, договора и соглашения, в которых определяются организационные, правовые и финансовые условия совместной деятельности.</w:t>
      </w:r>
    </w:p>
    <w:p w14:paraId="1A1654AC" w14:textId="77777777" w:rsidR="003A4D9B" w:rsidRPr="00B74D60" w:rsidRDefault="00B74D60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sz w:val="24"/>
          <w:szCs w:val="24"/>
        </w:rPr>
        <w:t>15)</w:t>
      </w:r>
      <w:r w:rsidR="003A4D9B" w:rsidRPr="00B74D60">
        <w:rPr>
          <w:rFonts w:ascii="Times New Roman" w:hAnsi="Times New Roman" w:cs="Times New Roman"/>
          <w:sz w:val="24"/>
          <w:szCs w:val="24"/>
        </w:rPr>
        <w:t xml:space="preserve">  В ходе выполнения совместного проекта организации-участники  осуществляют обмен необходимой для выполнения работ информацией, материалами и оборудованием, осуществляют (при необходимости) совместное патентование результатов работ и подготовку совместных отчетов.</w:t>
      </w:r>
    </w:p>
    <w:p w14:paraId="65BAFC62" w14:textId="77777777" w:rsidR="003A4D9B" w:rsidRPr="00B74D60" w:rsidRDefault="00B74D60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sz w:val="24"/>
          <w:szCs w:val="24"/>
        </w:rPr>
        <w:t>16)</w:t>
      </w:r>
      <w:r w:rsidR="003A4D9B" w:rsidRPr="00B74D60">
        <w:rPr>
          <w:rFonts w:ascii="Times New Roman" w:hAnsi="Times New Roman" w:cs="Times New Roman"/>
          <w:sz w:val="24"/>
          <w:szCs w:val="24"/>
        </w:rPr>
        <w:t xml:space="preserve"> Права на результаты научно-технической деятельности, полученные при выполнении проектов, принадлежат каждой Стороне и/или организациям-участникам совместного проекта в отдельности по тем видам деятельности, по которым они выступают в качестве самостоятельного инвестора и/или исполнителя.</w:t>
      </w:r>
    </w:p>
    <w:p w14:paraId="51713AC1" w14:textId="77777777" w:rsidR="003A4D9B" w:rsidRPr="00B74D60" w:rsidRDefault="003A4D9B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sz w:val="24"/>
          <w:szCs w:val="24"/>
        </w:rPr>
        <w:t xml:space="preserve">Права на результаты научно-технической деятельности, полученные Сторонами и/или организациями-участниками совместного проекта при выполнении проекта, принадлежат обеим Сторонам в равной мере или в соответствии с установленным вкладом по тем видам деятельности, по которым работы выполняются совместно, если иное не установлено дополнительными Соглашениями. </w:t>
      </w:r>
    </w:p>
    <w:p w14:paraId="7FE7E151" w14:textId="77777777" w:rsidR="003A4D9B" w:rsidRPr="00B74D60" w:rsidRDefault="003A4D9B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sz w:val="24"/>
          <w:szCs w:val="24"/>
        </w:rPr>
        <w:t>При использовании предшествующей интеллектуальной собственности в рамках выполнения совместного проекта, должны быть заключены соответствующие лицензионные соглашения.</w:t>
      </w:r>
    </w:p>
    <w:p w14:paraId="7DBBCD25" w14:textId="77777777" w:rsidR="003A4D9B" w:rsidRPr="00B74D60" w:rsidRDefault="00B74D60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sz w:val="24"/>
          <w:szCs w:val="24"/>
        </w:rPr>
        <w:t>16)</w:t>
      </w:r>
      <w:r w:rsidR="003A4D9B" w:rsidRPr="00B74D60">
        <w:rPr>
          <w:rFonts w:ascii="Times New Roman" w:hAnsi="Times New Roman" w:cs="Times New Roman"/>
          <w:sz w:val="24"/>
          <w:szCs w:val="24"/>
        </w:rPr>
        <w:t xml:space="preserve"> Рабочая группа должна оказывать содействие в реализации совместных проектов и осуществлять  контроль за ходом их выполнения, обобщать и анализировать полученные результаты. Доклад о ходе реализации совместных проектов и их результатах представляется  Рабочей группой на сессии  Подкомиссии.</w:t>
      </w:r>
    </w:p>
    <w:p w14:paraId="28B9F3DD" w14:textId="77777777" w:rsidR="003A4D9B" w:rsidRPr="00B74D60" w:rsidRDefault="003A4D9B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sz w:val="24"/>
          <w:szCs w:val="24"/>
        </w:rPr>
        <w:t>1</w:t>
      </w:r>
      <w:r w:rsidR="00B74D60" w:rsidRPr="00B74D60">
        <w:rPr>
          <w:rFonts w:ascii="Times New Roman" w:hAnsi="Times New Roman" w:cs="Times New Roman"/>
          <w:sz w:val="24"/>
          <w:szCs w:val="24"/>
        </w:rPr>
        <w:t>7)</w:t>
      </w:r>
      <w:r w:rsidRPr="00B74D60">
        <w:rPr>
          <w:rFonts w:ascii="Times New Roman" w:hAnsi="Times New Roman" w:cs="Times New Roman"/>
          <w:sz w:val="24"/>
          <w:szCs w:val="24"/>
        </w:rPr>
        <w:t xml:space="preserve"> В рамках реализации настоящего Протокола могут проводиться переговоры, совещания и иные мероприятия с участием представителей Сторон, создаваться рабочие и экспертные группы.</w:t>
      </w:r>
    </w:p>
    <w:p w14:paraId="00CD1CA9" w14:textId="77777777" w:rsidR="003A4D9B" w:rsidRPr="00B74D60" w:rsidRDefault="00B74D60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sz w:val="24"/>
          <w:szCs w:val="24"/>
        </w:rPr>
        <w:t>18)</w:t>
      </w:r>
      <w:r w:rsidR="003A4D9B" w:rsidRPr="00B74D60">
        <w:rPr>
          <w:rFonts w:ascii="Times New Roman" w:hAnsi="Times New Roman" w:cs="Times New Roman"/>
          <w:sz w:val="24"/>
          <w:szCs w:val="24"/>
        </w:rPr>
        <w:t xml:space="preserve"> Координацию реализации настоящего Протокола осуществляют:</w:t>
      </w:r>
    </w:p>
    <w:p w14:paraId="57D13BC9" w14:textId="3A7D9217" w:rsidR="003A4D9B" w:rsidRPr="00B74D60" w:rsidRDefault="003A4D9B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sz w:val="24"/>
          <w:szCs w:val="24"/>
        </w:rPr>
        <w:lastRenderedPageBreak/>
        <w:t xml:space="preserve">- с Российской стороны: </w:t>
      </w:r>
      <w:r w:rsidR="002D24A4">
        <w:rPr>
          <w:rFonts w:ascii="Times New Roman" w:hAnsi="Times New Roman" w:cs="Times New Roman"/>
          <w:sz w:val="24"/>
          <w:szCs w:val="24"/>
        </w:rPr>
        <w:t>Департамент международного сотрудничества</w:t>
      </w:r>
      <w:r w:rsidRPr="00B74D60">
        <w:rPr>
          <w:rFonts w:ascii="Times New Roman" w:hAnsi="Times New Roman" w:cs="Times New Roman"/>
          <w:sz w:val="24"/>
          <w:szCs w:val="24"/>
        </w:rPr>
        <w:t xml:space="preserve"> Мин</w:t>
      </w:r>
      <w:r w:rsidR="002D24A4">
        <w:rPr>
          <w:rFonts w:ascii="Times New Roman" w:hAnsi="Times New Roman" w:cs="Times New Roman"/>
          <w:sz w:val="24"/>
          <w:szCs w:val="24"/>
        </w:rPr>
        <w:t>обрнауки России</w:t>
      </w:r>
      <w:r w:rsidRPr="00B74D6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0EF774C" w14:textId="77777777" w:rsidR="003A4D9B" w:rsidRPr="00B74D60" w:rsidRDefault="003A4D9B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sz w:val="24"/>
          <w:szCs w:val="24"/>
        </w:rPr>
        <w:t>- с Китайской  стороны: Департамент международного сотрудничества Министерства науки и техники Китайской Народной Республики.</w:t>
      </w:r>
    </w:p>
    <w:p w14:paraId="4DC0656B" w14:textId="77777777" w:rsidR="003A4D9B" w:rsidRPr="00B74D60" w:rsidRDefault="003A4D9B">
      <w:pPr>
        <w:widowControl w:val="0"/>
        <w:suppressAutoHyphens/>
        <w:autoSpaceDE w:val="0"/>
        <w:autoSpaceDN w:val="0"/>
        <w:adjustRightInd w:val="0"/>
        <w:spacing w:after="0" w:line="4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sz w:val="24"/>
          <w:szCs w:val="24"/>
        </w:rPr>
        <w:t>Приложение</w:t>
      </w:r>
    </w:p>
    <w:p w14:paraId="68FF864C" w14:textId="77777777" w:rsidR="003A4D9B" w:rsidRPr="00B74D60" w:rsidRDefault="003A4D9B">
      <w:pPr>
        <w:widowControl w:val="0"/>
        <w:suppressAutoHyphens/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DCFF5F1" w14:textId="77777777" w:rsidR="003A4D9B" w:rsidRPr="00B74D60" w:rsidRDefault="003A4D9B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6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D60">
        <w:rPr>
          <w:rFonts w:ascii="Times New Roman" w:hAnsi="Times New Roman" w:cs="Times New Roman"/>
          <w:b/>
          <w:bCs/>
          <w:sz w:val="24"/>
          <w:szCs w:val="24"/>
        </w:rPr>
        <w:t>Содержание заявок на формирование тематики совместных научно-технических  проектов</w:t>
      </w:r>
    </w:p>
    <w:p w14:paraId="1E1ADA59" w14:textId="77777777" w:rsidR="003A4D9B" w:rsidRPr="00B74D60" w:rsidRDefault="003A4D9B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14:paraId="073739DD" w14:textId="77777777" w:rsidR="003A4D9B" w:rsidRPr="00B74D60" w:rsidRDefault="003A4D9B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b/>
          <w:bCs/>
          <w:sz w:val="24"/>
          <w:szCs w:val="24"/>
        </w:rPr>
        <w:t xml:space="preserve">1. Наименование проекта </w:t>
      </w:r>
      <w:r w:rsidRPr="00B74D60">
        <w:rPr>
          <w:rFonts w:ascii="Times New Roman" w:hAnsi="Times New Roman" w:cs="Times New Roman"/>
          <w:sz w:val="24"/>
          <w:szCs w:val="24"/>
        </w:rPr>
        <w:t>(отражаются основное содержание сотрудничества и направления практического применения, целесообразность  международного научно-технического сотрудничества, например, совместные исследования и разработки технологий в сфере ** для **)</w:t>
      </w:r>
    </w:p>
    <w:p w14:paraId="6CB3893B" w14:textId="77777777" w:rsidR="003A4D9B" w:rsidRPr="00B74D60" w:rsidRDefault="003A4D9B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14:paraId="3EA4943F" w14:textId="77777777" w:rsidR="003A4D9B" w:rsidRPr="00B74D60" w:rsidRDefault="003A4D9B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D60">
        <w:rPr>
          <w:rFonts w:ascii="Times New Roman" w:hAnsi="Times New Roman" w:cs="Times New Roman"/>
          <w:b/>
          <w:bCs/>
          <w:sz w:val="24"/>
          <w:szCs w:val="24"/>
        </w:rPr>
        <w:t>2. Ориентировочное время реализации</w:t>
      </w:r>
    </w:p>
    <w:p w14:paraId="4AD7F972" w14:textId="77777777" w:rsidR="003A4D9B" w:rsidRPr="00B74D60" w:rsidRDefault="003A4D9B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96BF8" w14:textId="77777777" w:rsidR="003A4D9B" w:rsidRPr="00B74D60" w:rsidRDefault="003A4D9B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b/>
          <w:bCs/>
          <w:sz w:val="24"/>
          <w:szCs w:val="24"/>
        </w:rPr>
        <w:t>3. Стратегическая важность</w:t>
      </w:r>
      <w:r w:rsidRPr="00B74D60">
        <w:rPr>
          <w:rFonts w:ascii="Times New Roman" w:hAnsi="Times New Roman" w:cs="Times New Roman"/>
          <w:sz w:val="24"/>
          <w:szCs w:val="24"/>
        </w:rPr>
        <w:t xml:space="preserve"> (указать, что совместный проект относится к приоритетным направлениям развития науки, техники и технологий обеих стран, а также к ключевым областям государственной поддержки, удовлетворяет ли государственный стратегический спрос)</w:t>
      </w:r>
    </w:p>
    <w:p w14:paraId="64FFF5F6" w14:textId="77777777" w:rsidR="003A4D9B" w:rsidRPr="00B74D60" w:rsidRDefault="003A4D9B">
      <w:pPr>
        <w:widowControl w:val="0"/>
        <w:suppressAutoHyphens/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A8BDBA6" w14:textId="77777777" w:rsidR="003A4D9B" w:rsidRPr="00B74D60" w:rsidRDefault="003A4D9B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B74D60">
        <w:rPr>
          <w:rFonts w:ascii="Times New Roman" w:hAnsi="Times New Roman" w:cs="Times New Roman"/>
          <w:b/>
          <w:bCs/>
          <w:sz w:val="24"/>
          <w:szCs w:val="24"/>
        </w:rPr>
        <w:tab/>
        <w:t>Необходимость сотрудничества</w:t>
      </w:r>
      <w:r w:rsidRPr="00B74D60">
        <w:rPr>
          <w:rFonts w:ascii="Times New Roman" w:hAnsi="Times New Roman" w:cs="Times New Roman"/>
          <w:sz w:val="24"/>
          <w:szCs w:val="24"/>
        </w:rPr>
        <w:t xml:space="preserve"> (указать возможность решения актуальных и ключевых технологических проблем соответствующих отраслей и областей, содействие развитию данных областей и отраслей и достижению взаимной выгоды и двойного выигрыша с помощью результатов сотрудничества)</w:t>
      </w:r>
    </w:p>
    <w:p w14:paraId="72763DC0" w14:textId="77777777" w:rsidR="003A4D9B" w:rsidRPr="00B74D60" w:rsidRDefault="003A4D9B">
      <w:pPr>
        <w:widowControl w:val="0"/>
        <w:suppressAutoHyphens/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D2BF5C5" w14:textId="77777777" w:rsidR="003A4D9B" w:rsidRPr="00B74D60" w:rsidRDefault="003A4D9B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B74D60">
        <w:rPr>
          <w:rFonts w:ascii="Times New Roman" w:hAnsi="Times New Roman" w:cs="Times New Roman"/>
          <w:b/>
          <w:bCs/>
          <w:sz w:val="24"/>
          <w:szCs w:val="24"/>
        </w:rPr>
        <w:tab/>
        <w:t>Взаимодополняемость преимуществ</w:t>
      </w:r>
      <w:r w:rsidRPr="00B74D60">
        <w:rPr>
          <w:rFonts w:ascii="Times New Roman" w:hAnsi="Times New Roman" w:cs="Times New Roman"/>
          <w:sz w:val="24"/>
          <w:szCs w:val="24"/>
        </w:rPr>
        <w:t xml:space="preserve"> (указать важную роль двустороннего сотрудничества для реализации данного проекта, вклад каждой из обеих сторон в процессе реализации проекта, проблемы, решаемые сотрудничеством и достигаемые цели )</w:t>
      </w:r>
    </w:p>
    <w:p w14:paraId="5A806CB1" w14:textId="77777777" w:rsidR="003A4D9B" w:rsidRPr="00B74D60" w:rsidRDefault="003A4D9B">
      <w:pPr>
        <w:widowControl w:val="0"/>
        <w:suppressAutoHyphens/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BD6B23F" w14:textId="77777777" w:rsidR="003A4D9B" w:rsidRPr="00B74D60" w:rsidRDefault="003A4D9B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B74D60">
        <w:rPr>
          <w:rFonts w:ascii="Times New Roman" w:hAnsi="Times New Roman" w:cs="Times New Roman"/>
          <w:b/>
          <w:bCs/>
          <w:sz w:val="24"/>
          <w:szCs w:val="24"/>
        </w:rPr>
        <w:tab/>
        <w:t>Состояние соответствующих технологий внутри страны и в мире</w:t>
      </w:r>
      <w:r w:rsidRPr="00B74D60">
        <w:rPr>
          <w:rFonts w:ascii="Times New Roman" w:hAnsi="Times New Roman" w:cs="Times New Roman"/>
          <w:sz w:val="24"/>
          <w:szCs w:val="24"/>
        </w:rPr>
        <w:t xml:space="preserve"> (указать прогрессивность используемых проектом технологий и пригодность применения данных технологий при современном технологическом уровне в обеих странах)</w:t>
      </w:r>
    </w:p>
    <w:p w14:paraId="4680DC99" w14:textId="77777777" w:rsidR="003A4D9B" w:rsidRPr="00B74D60" w:rsidRDefault="003A4D9B">
      <w:pPr>
        <w:widowControl w:val="0"/>
        <w:suppressAutoHyphens/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89BBEE2" w14:textId="77777777" w:rsidR="003A4D9B" w:rsidRPr="00B74D60" w:rsidRDefault="003A4D9B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B74D60">
        <w:rPr>
          <w:rFonts w:ascii="Times New Roman" w:hAnsi="Times New Roman" w:cs="Times New Roman"/>
          <w:b/>
          <w:bCs/>
          <w:sz w:val="24"/>
          <w:szCs w:val="24"/>
        </w:rPr>
        <w:tab/>
        <w:t>Главное содержание сотрудничества, проверяемые ожидаемые результаты и их применение</w:t>
      </w:r>
      <w:r w:rsidRPr="00B74D60">
        <w:rPr>
          <w:rFonts w:ascii="Times New Roman" w:hAnsi="Times New Roman" w:cs="Times New Roman"/>
          <w:sz w:val="24"/>
          <w:szCs w:val="24"/>
        </w:rPr>
        <w:t xml:space="preserve"> (план выполнения проекта, разделение задач между сторонами в процессе сотрудничества, защита интеллектуальной собственности и распределение прав, ожидаемые результаты проекта) </w:t>
      </w:r>
    </w:p>
    <w:p w14:paraId="69F6D41E" w14:textId="77777777" w:rsidR="003A4D9B" w:rsidRPr="00B74D60" w:rsidRDefault="003A4D9B">
      <w:pPr>
        <w:widowControl w:val="0"/>
        <w:suppressAutoHyphens/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D3471F1" w14:textId="77777777" w:rsidR="003A4D9B" w:rsidRPr="00B74D60" w:rsidRDefault="003A4D9B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B74D6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Включен ли проект в Межправительственное соглашение </w:t>
      </w:r>
      <w:r w:rsidRPr="00B74D60">
        <w:rPr>
          <w:rFonts w:ascii="Times New Roman" w:hAnsi="Times New Roman" w:cs="Times New Roman"/>
          <w:sz w:val="24"/>
          <w:szCs w:val="24"/>
        </w:rPr>
        <w:t xml:space="preserve">(когда и каким межправительственным соглашением проект был утвержден, или когда и в какое межправительственное соглашение будет включен проект)  </w:t>
      </w:r>
    </w:p>
    <w:p w14:paraId="20040BBC" w14:textId="77777777" w:rsidR="003A4D9B" w:rsidRPr="00B74D60" w:rsidRDefault="003A4D9B">
      <w:pPr>
        <w:widowControl w:val="0"/>
        <w:suppressAutoHyphens/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642F553" w14:textId="77777777" w:rsidR="003A4D9B" w:rsidRPr="00B74D60" w:rsidRDefault="003A4D9B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B74D60">
        <w:rPr>
          <w:rFonts w:ascii="Times New Roman" w:hAnsi="Times New Roman" w:cs="Times New Roman"/>
          <w:b/>
          <w:bCs/>
          <w:sz w:val="24"/>
          <w:szCs w:val="24"/>
        </w:rPr>
        <w:tab/>
        <w:t>Исполнители проектов двух сторон</w:t>
      </w:r>
      <w:r w:rsidRPr="00B74D60">
        <w:rPr>
          <w:rFonts w:ascii="Times New Roman" w:hAnsi="Times New Roman" w:cs="Times New Roman"/>
          <w:sz w:val="24"/>
          <w:szCs w:val="24"/>
        </w:rPr>
        <w:t xml:space="preserve"> (профессиональный опыт, научно-технический потенциал, профессиональный уровень исполнителей и основы для сотрудничества обеих сторон )</w:t>
      </w:r>
    </w:p>
    <w:p w14:paraId="61CA5CAC" w14:textId="77777777" w:rsidR="003A4D9B" w:rsidRPr="00B74D60" w:rsidRDefault="003A4D9B">
      <w:pPr>
        <w:widowControl w:val="0"/>
        <w:suppressAutoHyphens/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B52256D" w14:textId="77777777" w:rsidR="003A4D9B" w:rsidRPr="00B74D60" w:rsidRDefault="003A4D9B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B74D60">
        <w:rPr>
          <w:rFonts w:ascii="Times New Roman" w:hAnsi="Times New Roman" w:cs="Times New Roman"/>
          <w:b/>
          <w:bCs/>
          <w:sz w:val="24"/>
          <w:szCs w:val="24"/>
        </w:rPr>
        <w:tab/>
        <w:t>Масштаб проекта</w:t>
      </w:r>
      <w:r w:rsidRPr="00B74D60">
        <w:rPr>
          <w:rFonts w:ascii="Times New Roman" w:hAnsi="Times New Roman" w:cs="Times New Roman"/>
          <w:sz w:val="24"/>
          <w:szCs w:val="24"/>
        </w:rPr>
        <w:t xml:space="preserve"> (валовое вложение в проект, заявляемый общий объем финансирования к правительствам двух стран)</w:t>
      </w:r>
    </w:p>
    <w:p w14:paraId="09729281" w14:textId="77777777" w:rsidR="003A4D9B" w:rsidRPr="00B74D60" w:rsidRDefault="003A4D9B">
      <w:pPr>
        <w:widowControl w:val="0"/>
        <w:suppressAutoHyphens/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B6B126B" w14:textId="77777777" w:rsidR="003A4D9B" w:rsidRPr="00B74D60" w:rsidRDefault="003A4D9B" w:rsidP="00B74D60">
      <w:pPr>
        <w:widowControl w:val="0"/>
        <w:suppressAutoHyphens/>
        <w:autoSpaceDE w:val="0"/>
        <w:autoSpaceDN w:val="0"/>
        <w:adjustRightInd w:val="0"/>
        <w:spacing w:after="0" w:line="400" w:lineRule="exact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74D60">
        <w:rPr>
          <w:rFonts w:ascii="Times New Roman" w:hAnsi="Times New Roman" w:cs="Times New Roman"/>
          <w:b/>
          <w:bCs/>
          <w:sz w:val="24"/>
          <w:szCs w:val="24"/>
        </w:rPr>
        <w:t>11. Ответственное лицо</w:t>
      </w:r>
      <w:r w:rsidRPr="00B74D60">
        <w:rPr>
          <w:rFonts w:ascii="Times New Roman" w:hAnsi="Times New Roman" w:cs="Times New Roman"/>
          <w:sz w:val="24"/>
          <w:szCs w:val="24"/>
        </w:rPr>
        <w:t xml:space="preserve"> (действующая контактная информация)</w:t>
      </w:r>
    </w:p>
    <w:sectPr w:rsidR="003A4D9B" w:rsidRPr="00B74D6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.?[{·‘“"/>
  <w:noLineBreaksBefore w:lang="ja-JP" w:val="!&quot;'),.:;?]`|}~·’”…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D9B"/>
    <w:rsid w:val="002D24A4"/>
    <w:rsid w:val="003A4D9B"/>
    <w:rsid w:val="0041040C"/>
    <w:rsid w:val="0087135F"/>
    <w:rsid w:val="00B74D60"/>
    <w:rsid w:val="00CD0286"/>
    <w:rsid w:val="00D3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F9813"/>
  <w15:docId w15:val="{A0CC61CB-086E-4519-B9B7-74B08787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alkonin</dc:creator>
  <cp:keywords/>
  <dc:description/>
  <cp:lastModifiedBy>Юрий Вороненков</cp:lastModifiedBy>
  <cp:revision>6</cp:revision>
  <dcterms:created xsi:type="dcterms:W3CDTF">2015-11-16T08:09:00Z</dcterms:created>
  <dcterms:modified xsi:type="dcterms:W3CDTF">2021-01-13T16:44:00Z</dcterms:modified>
</cp:coreProperties>
</file>